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440E8" w14:textId="35FEACB3" w:rsidR="009D7986" w:rsidRPr="000C7997" w:rsidRDefault="00231863" w:rsidP="009D7986">
      <w:pPr>
        <w:jc w:val="right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Утверждено</w:t>
      </w:r>
    </w:p>
    <w:p w14:paraId="0D2B9504" w14:textId="049BFE3B" w:rsidR="00231863" w:rsidRPr="000C7997" w:rsidRDefault="00231863" w:rsidP="009D7986">
      <w:pPr>
        <w:jc w:val="right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Приказом генерального директора ООО «</w:t>
      </w:r>
      <w:proofErr w:type="spellStart"/>
      <w:r w:rsidR="00BC21C7" w:rsidRPr="000C7997">
        <w:rPr>
          <w:color w:val="000000" w:themeColor="text1"/>
          <w:sz w:val="24"/>
          <w:szCs w:val="24"/>
        </w:rPr>
        <w:t>Медикал</w:t>
      </w:r>
      <w:proofErr w:type="spellEnd"/>
      <w:r w:rsidR="00BC21C7" w:rsidRPr="000C7997">
        <w:rPr>
          <w:color w:val="000000" w:themeColor="text1"/>
          <w:sz w:val="24"/>
          <w:szCs w:val="24"/>
        </w:rPr>
        <w:t xml:space="preserve"> </w:t>
      </w:r>
      <w:proofErr w:type="spellStart"/>
      <w:r w:rsidR="00BC21C7" w:rsidRPr="000C7997">
        <w:rPr>
          <w:color w:val="000000" w:themeColor="text1"/>
          <w:sz w:val="24"/>
          <w:szCs w:val="24"/>
        </w:rPr>
        <w:t>девелопмент</w:t>
      </w:r>
      <w:proofErr w:type="spellEnd"/>
      <w:r w:rsidR="00BC21C7" w:rsidRPr="000C7997">
        <w:rPr>
          <w:color w:val="000000" w:themeColor="text1"/>
          <w:sz w:val="24"/>
          <w:szCs w:val="24"/>
        </w:rPr>
        <w:t xml:space="preserve"> групп</w:t>
      </w:r>
      <w:r w:rsidRPr="000C7997">
        <w:rPr>
          <w:color w:val="000000" w:themeColor="text1"/>
          <w:sz w:val="24"/>
          <w:szCs w:val="24"/>
        </w:rPr>
        <w:t>»</w:t>
      </w:r>
    </w:p>
    <w:p w14:paraId="5C007FAF" w14:textId="2A414DEC" w:rsidR="00231863" w:rsidRPr="000C7997" w:rsidRDefault="00E42066" w:rsidP="009D7986">
      <w:pPr>
        <w:jc w:val="right"/>
        <w:rPr>
          <w:b/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от 01 июня 2021 года № Прис-</w:t>
      </w:r>
      <w:r w:rsidR="007704CF" w:rsidRPr="000C7997">
        <w:rPr>
          <w:color w:val="000000" w:themeColor="text1"/>
          <w:sz w:val="24"/>
          <w:szCs w:val="24"/>
        </w:rPr>
        <w:t>4</w:t>
      </w:r>
    </w:p>
    <w:p w14:paraId="48B255CD" w14:textId="77777777" w:rsidR="00C861B1" w:rsidRPr="000C7997" w:rsidRDefault="00C861B1" w:rsidP="007704CF">
      <w:pPr>
        <w:rPr>
          <w:color w:val="000000" w:themeColor="text1"/>
          <w:sz w:val="24"/>
          <w:szCs w:val="24"/>
        </w:rPr>
      </w:pPr>
    </w:p>
    <w:p w14:paraId="7DCCCA17" w14:textId="091057D0" w:rsidR="005E0577" w:rsidRPr="000C7997" w:rsidRDefault="00124B6E" w:rsidP="009D7986">
      <w:pPr>
        <w:jc w:val="center"/>
        <w:rPr>
          <w:b/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 xml:space="preserve">Общие условия </w:t>
      </w:r>
      <w:r w:rsidR="00E42066" w:rsidRPr="000C7997">
        <w:rPr>
          <w:b/>
          <w:color w:val="000000" w:themeColor="text1"/>
          <w:sz w:val="24"/>
          <w:szCs w:val="24"/>
        </w:rPr>
        <w:t>ТО</w:t>
      </w:r>
      <w:r w:rsidR="005E0577" w:rsidRPr="000C7997">
        <w:rPr>
          <w:b/>
          <w:color w:val="000000" w:themeColor="text1"/>
          <w:sz w:val="24"/>
          <w:szCs w:val="24"/>
        </w:rPr>
        <w:t xml:space="preserve"> «МДГ»</w:t>
      </w:r>
    </w:p>
    <w:p w14:paraId="380D100C" w14:textId="25D844B2" w:rsidR="00124B6E" w:rsidRPr="000C7997" w:rsidRDefault="004835E6" w:rsidP="0079277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 xml:space="preserve">1. </w:t>
      </w:r>
      <w:r w:rsidR="009D1FD0" w:rsidRPr="000C7997">
        <w:rPr>
          <w:b/>
          <w:color w:val="000000" w:themeColor="text1"/>
          <w:sz w:val="24"/>
          <w:szCs w:val="24"/>
        </w:rPr>
        <w:t>Сфера применения</w:t>
      </w:r>
    </w:p>
    <w:p w14:paraId="760121A3" w14:textId="31165AB8" w:rsidR="002D5D3C" w:rsidRPr="000C7997" w:rsidRDefault="002D5D3C" w:rsidP="00792775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 xml:space="preserve">1.1. </w:t>
      </w:r>
      <w:r w:rsidRPr="000C7997">
        <w:rPr>
          <w:color w:val="000000" w:themeColor="text1"/>
          <w:sz w:val="24"/>
          <w:szCs w:val="24"/>
        </w:rPr>
        <w:t xml:space="preserve">Настоящие </w:t>
      </w:r>
      <w:r w:rsidR="0048476D" w:rsidRPr="000C7997">
        <w:rPr>
          <w:color w:val="000000" w:themeColor="text1"/>
          <w:sz w:val="24"/>
          <w:szCs w:val="24"/>
        </w:rPr>
        <w:t xml:space="preserve">Общие условия </w:t>
      </w:r>
      <w:r w:rsidR="007704CF" w:rsidRPr="000C7997">
        <w:rPr>
          <w:color w:val="000000" w:themeColor="text1"/>
          <w:sz w:val="24"/>
          <w:szCs w:val="24"/>
        </w:rPr>
        <w:t>ТО</w:t>
      </w:r>
      <w:r w:rsidR="0048476D" w:rsidRPr="000C7997">
        <w:rPr>
          <w:color w:val="000000" w:themeColor="text1"/>
          <w:sz w:val="24"/>
          <w:szCs w:val="24"/>
        </w:rPr>
        <w:t xml:space="preserve"> «МДГ» (далее – Общие условия) </w:t>
      </w:r>
      <w:r w:rsidR="00D75573" w:rsidRPr="000C7997">
        <w:rPr>
          <w:color w:val="000000" w:themeColor="text1"/>
          <w:sz w:val="24"/>
          <w:szCs w:val="24"/>
        </w:rPr>
        <w:t>регулируют отношения</w:t>
      </w:r>
      <w:r w:rsidRPr="000C7997">
        <w:rPr>
          <w:color w:val="000000" w:themeColor="text1"/>
          <w:sz w:val="24"/>
          <w:szCs w:val="24"/>
        </w:rPr>
        <w:t xml:space="preserve"> сторон: </w:t>
      </w:r>
      <w:r w:rsidR="0069271D" w:rsidRPr="000C7997">
        <w:rPr>
          <w:color w:val="000000" w:themeColor="text1"/>
          <w:sz w:val="24"/>
          <w:szCs w:val="24"/>
        </w:rPr>
        <w:t xml:space="preserve">отношения между </w:t>
      </w:r>
      <w:r w:rsidR="007704CF" w:rsidRPr="000C7997">
        <w:rPr>
          <w:color w:val="000000" w:themeColor="text1"/>
          <w:sz w:val="24"/>
          <w:szCs w:val="24"/>
        </w:rPr>
        <w:t>исполнителем</w:t>
      </w:r>
      <w:r w:rsidR="0069271D" w:rsidRPr="000C7997">
        <w:rPr>
          <w:color w:val="000000" w:themeColor="text1"/>
          <w:sz w:val="24"/>
          <w:szCs w:val="24"/>
        </w:rPr>
        <w:t xml:space="preserve">, коим является </w:t>
      </w:r>
      <w:r w:rsidR="00BC21C7" w:rsidRPr="000C7997">
        <w:rPr>
          <w:color w:val="000000" w:themeColor="text1"/>
          <w:sz w:val="24"/>
          <w:szCs w:val="24"/>
        </w:rPr>
        <w:t>Общество с ограниченной ответственностью «</w:t>
      </w:r>
      <w:proofErr w:type="spellStart"/>
      <w:r w:rsidR="00BC21C7" w:rsidRPr="000C7997">
        <w:rPr>
          <w:color w:val="000000" w:themeColor="text1"/>
          <w:sz w:val="24"/>
          <w:szCs w:val="24"/>
        </w:rPr>
        <w:t>Медикал</w:t>
      </w:r>
      <w:proofErr w:type="spellEnd"/>
      <w:r w:rsidR="00BC21C7" w:rsidRPr="000C7997">
        <w:rPr>
          <w:color w:val="000000" w:themeColor="text1"/>
          <w:sz w:val="24"/>
          <w:szCs w:val="24"/>
        </w:rPr>
        <w:t xml:space="preserve"> </w:t>
      </w:r>
      <w:proofErr w:type="spellStart"/>
      <w:r w:rsidR="00BC21C7" w:rsidRPr="000C7997">
        <w:rPr>
          <w:color w:val="000000" w:themeColor="text1"/>
          <w:sz w:val="24"/>
          <w:szCs w:val="24"/>
        </w:rPr>
        <w:t>девелопмент</w:t>
      </w:r>
      <w:proofErr w:type="spellEnd"/>
      <w:r w:rsidR="00BC21C7" w:rsidRPr="000C7997">
        <w:rPr>
          <w:color w:val="000000" w:themeColor="text1"/>
          <w:sz w:val="24"/>
          <w:szCs w:val="24"/>
        </w:rPr>
        <w:t xml:space="preserve"> групп» (ОГРН: 1197746385077, ИНН: 7728474993)</w:t>
      </w:r>
      <w:r w:rsidR="00231863" w:rsidRPr="000C7997">
        <w:rPr>
          <w:color w:val="000000" w:themeColor="text1"/>
          <w:sz w:val="24"/>
          <w:szCs w:val="24"/>
        </w:rPr>
        <w:t>,</w:t>
      </w:r>
      <w:r w:rsidR="004548B6" w:rsidRPr="000C7997">
        <w:rPr>
          <w:color w:val="000000" w:themeColor="text1"/>
          <w:sz w:val="24"/>
          <w:szCs w:val="24"/>
        </w:rPr>
        <w:t xml:space="preserve"> именуемое в дальнейшем «</w:t>
      </w:r>
      <w:r w:rsidR="007704CF" w:rsidRPr="000C7997">
        <w:rPr>
          <w:color w:val="000000" w:themeColor="text1"/>
          <w:sz w:val="24"/>
          <w:szCs w:val="24"/>
        </w:rPr>
        <w:t>Исполнитель</w:t>
      </w:r>
      <w:r w:rsidR="004548B6" w:rsidRPr="000C7997">
        <w:rPr>
          <w:color w:val="000000" w:themeColor="text1"/>
          <w:sz w:val="24"/>
          <w:szCs w:val="24"/>
        </w:rPr>
        <w:t>»,</w:t>
      </w:r>
      <w:r w:rsidR="00231863" w:rsidRPr="000C7997">
        <w:rPr>
          <w:color w:val="000000" w:themeColor="text1"/>
          <w:sz w:val="24"/>
          <w:szCs w:val="24"/>
        </w:rPr>
        <w:t xml:space="preserve"> </w:t>
      </w:r>
      <w:r w:rsidRPr="000C7997">
        <w:rPr>
          <w:color w:val="000000" w:themeColor="text1"/>
          <w:sz w:val="24"/>
          <w:szCs w:val="24"/>
        </w:rPr>
        <w:t xml:space="preserve">с одной стороны, </w:t>
      </w:r>
      <w:r w:rsidR="00D75573" w:rsidRPr="000C7997">
        <w:rPr>
          <w:color w:val="000000" w:themeColor="text1"/>
          <w:sz w:val="24"/>
          <w:szCs w:val="24"/>
        </w:rPr>
        <w:t xml:space="preserve">и </w:t>
      </w:r>
      <w:r w:rsidR="007704CF" w:rsidRPr="000C7997">
        <w:rPr>
          <w:color w:val="000000" w:themeColor="text1"/>
          <w:sz w:val="24"/>
          <w:szCs w:val="24"/>
        </w:rPr>
        <w:t>заказчико</w:t>
      </w:r>
      <w:r w:rsidRPr="000C7997">
        <w:rPr>
          <w:color w:val="000000" w:themeColor="text1"/>
          <w:sz w:val="24"/>
          <w:szCs w:val="24"/>
        </w:rPr>
        <w:t>м – лицом, заключившим с</w:t>
      </w:r>
      <w:r w:rsidR="00D75573" w:rsidRPr="000C7997">
        <w:rPr>
          <w:color w:val="000000" w:themeColor="text1"/>
          <w:sz w:val="24"/>
          <w:szCs w:val="24"/>
        </w:rPr>
        <w:t xml:space="preserve"> </w:t>
      </w:r>
      <w:r w:rsidR="007704CF" w:rsidRPr="000C7997">
        <w:rPr>
          <w:color w:val="000000" w:themeColor="text1"/>
          <w:sz w:val="24"/>
          <w:szCs w:val="24"/>
        </w:rPr>
        <w:t>Исполнителем</w:t>
      </w:r>
      <w:r w:rsidRPr="000C7997">
        <w:rPr>
          <w:color w:val="000000" w:themeColor="text1"/>
          <w:sz w:val="24"/>
          <w:szCs w:val="24"/>
        </w:rPr>
        <w:t xml:space="preserve"> договор </w:t>
      </w:r>
      <w:r w:rsidR="007704CF" w:rsidRPr="000C7997">
        <w:rPr>
          <w:color w:val="000000" w:themeColor="text1"/>
          <w:sz w:val="24"/>
          <w:szCs w:val="24"/>
        </w:rPr>
        <w:t>о техническом обслуживании</w:t>
      </w:r>
      <w:r w:rsidR="00231863" w:rsidRPr="000C7997">
        <w:rPr>
          <w:color w:val="000000" w:themeColor="text1"/>
          <w:sz w:val="24"/>
          <w:szCs w:val="24"/>
        </w:rPr>
        <w:t xml:space="preserve">, </w:t>
      </w:r>
      <w:r w:rsidR="004548B6" w:rsidRPr="000C7997">
        <w:rPr>
          <w:color w:val="000000" w:themeColor="text1"/>
          <w:sz w:val="24"/>
          <w:szCs w:val="24"/>
        </w:rPr>
        <w:t>именуем</w:t>
      </w:r>
      <w:r w:rsidR="00691D3A" w:rsidRPr="000C7997">
        <w:rPr>
          <w:color w:val="000000" w:themeColor="text1"/>
          <w:sz w:val="24"/>
          <w:szCs w:val="24"/>
        </w:rPr>
        <w:t>ым</w:t>
      </w:r>
      <w:r w:rsidR="004548B6" w:rsidRPr="000C7997">
        <w:rPr>
          <w:color w:val="000000" w:themeColor="text1"/>
          <w:sz w:val="24"/>
          <w:szCs w:val="24"/>
        </w:rPr>
        <w:t xml:space="preserve"> в дальнейшем «</w:t>
      </w:r>
      <w:r w:rsidR="007704CF" w:rsidRPr="000C7997">
        <w:rPr>
          <w:color w:val="000000" w:themeColor="text1"/>
          <w:sz w:val="24"/>
          <w:szCs w:val="24"/>
        </w:rPr>
        <w:t>Заказчик</w:t>
      </w:r>
      <w:r w:rsidR="004548B6" w:rsidRPr="000C7997">
        <w:rPr>
          <w:color w:val="000000" w:themeColor="text1"/>
          <w:sz w:val="24"/>
          <w:szCs w:val="24"/>
        </w:rPr>
        <w:t xml:space="preserve">», </w:t>
      </w:r>
      <w:r w:rsidRPr="000C7997">
        <w:rPr>
          <w:color w:val="000000" w:themeColor="text1"/>
          <w:sz w:val="24"/>
          <w:szCs w:val="24"/>
        </w:rPr>
        <w:t>с другой стороны</w:t>
      </w:r>
      <w:r w:rsidR="00231863" w:rsidRPr="000C7997">
        <w:rPr>
          <w:color w:val="000000" w:themeColor="text1"/>
          <w:sz w:val="24"/>
          <w:szCs w:val="24"/>
        </w:rPr>
        <w:t xml:space="preserve">, </w:t>
      </w:r>
      <w:r w:rsidR="007D390A" w:rsidRPr="000C7997">
        <w:rPr>
          <w:color w:val="000000" w:themeColor="text1"/>
          <w:sz w:val="24"/>
          <w:szCs w:val="24"/>
        </w:rPr>
        <w:t>вместе и по отдельности именуемы</w:t>
      </w:r>
      <w:r w:rsidR="00231863" w:rsidRPr="000C7997">
        <w:rPr>
          <w:color w:val="000000" w:themeColor="text1"/>
          <w:sz w:val="24"/>
          <w:szCs w:val="24"/>
        </w:rPr>
        <w:t>х</w:t>
      </w:r>
      <w:r w:rsidR="007D390A" w:rsidRPr="000C7997">
        <w:rPr>
          <w:color w:val="000000" w:themeColor="text1"/>
          <w:sz w:val="24"/>
          <w:szCs w:val="24"/>
        </w:rPr>
        <w:t>, соответственно, «Стороны» и «Сторона»</w:t>
      </w:r>
      <w:r w:rsidRPr="000C7997">
        <w:rPr>
          <w:color w:val="000000" w:themeColor="text1"/>
          <w:sz w:val="24"/>
          <w:szCs w:val="24"/>
        </w:rPr>
        <w:t>.</w:t>
      </w:r>
    </w:p>
    <w:p w14:paraId="241F52D0" w14:textId="4ACCCC29" w:rsidR="00231863" w:rsidRPr="000C7997" w:rsidRDefault="002D5D3C" w:rsidP="00792775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 xml:space="preserve">Настоящие </w:t>
      </w:r>
      <w:r w:rsidR="0048476D" w:rsidRPr="000C7997">
        <w:rPr>
          <w:color w:val="000000" w:themeColor="text1"/>
          <w:sz w:val="24"/>
          <w:szCs w:val="24"/>
        </w:rPr>
        <w:t>Общие условия</w:t>
      </w:r>
      <w:r w:rsidRPr="000C7997">
        <w:rPr>
          <w:color w:val="000000" w:themeColor="text1"/>
          <w:sz w:val="24"/>
          <w:szCs w:val="24"/>
        </w:rPr>
        <w:t xml:space="preserve"> регулируют</w:t>
      </w:r>
      <w:r w:rsidR="007D390A" w:rsidRPr="000C7997">
        <w:rPr>
          <w:color w:val="000000" w:themeColor="text1"/>
          <w:sz w:val="24"/>
          <w:szCs w:val="24"/>
        </w:rPr>
        <w:t xml:space="preserve"> </w:t>
      </w:r>
      <w:r w:rsidRPr="000C7997">
        <w:rPr>
          <w:color w:val="000000" w:themeColor="text1"/>
          <w:sz w:val="24"/>
          <w:szCs w:val="24"/>
        </w:rPr>
        <w:t>отношения</w:t>
      </w:r>
      <w:r w:rsidR="007D390A" w:rsidRPr="000C7997">
        <w:rPr>
          <w:color w:val="000000" w:themeColor="text1"/>
          <w:sz w:val="24"/>
          <w:szCs w:val="24"/>
        </w:rPr>
        <w:t xml:space="preserve"> Сторон</w:t>
      </w:r>
      <w:r w:rsidRPr="000C7997">
        <w:rPr>
          <w:color w:val="000000" w:themeColor="text1"/>
          <w:sz w:val="24"/>
          <w:szCs w:val="24"/>
        </w:rPr>
        <w:t xml:space="preserve"> с момента заключения ими договора </w:t>
      </w:r>
      <w:r w:rsidR="007704CF" w:rsidRPr="000C7997">
        <w:rPr>
          <w:color w:val="000000" w:themeColor="text1"/>
          <w:sz w:val="24"/>
          <w:szCs w:val="24"/>
        </w:rPr>
        <w:t>о техническом обслуживании</w:t>
      </w:r>
      <w:r w:rsidRPr="000C7997">
        <w:rPr>
          <w:color w:val="000000" w:themeColor="text1"/>
          <w:sz w:val="24"/>
          <w:szCs w:val="24"/>
        </w:rPr>
        <w:t xml:space="preserve"> </w:t>
      </w:r>
      <w:r w:rsidR="00A7221D" w:rsidRPr="000C7997">
        <w:rPr>
          <w:color w:val="000000" w:themeColor="text1"/>
          <w:sz w:val="24"/>
          <w:szCs w:val="24"/>
        </w:rPr>
        <w:t xml:space="preserve">(далее по тексту «Договор») </w:t>
      </w:r>
      <w:r w:rsidRPr="000C7997">
        <w:rPr>
          <w:color w:val="000000" w:themeColor="text1"/>
          <w:sz w:val="24"/>
          <w:szCs w:val="24"/>
        </w:rPr>
        <w:t xml:space="preserve">– </w:t>
      </w:r>
      <w:r w:rsidR="00A7221D" w:rsidRPr="000C7997">
        <w:rPr>
          <w:color w:val="000000" w:themeColor="text1"/>
          <w:sz w:val="24"/>
          <w:szCs w:val="24"/>
        </w:rPr>
        <w:t xml:space="preserve">то есть </w:t>
      </w:r>
      <w:r w:rsidR="004A2E8E" w:rsidRPr="000C7997">
        <w:rPr>
          <w:color w:val="000000" w:themeColor="text1"/>
          <w:sz w:val="24"/>
          <w:szCs w:val="24"/>
        </w:rPr>
        <w:t>договора</w:t>
      </w:r>
      <w:r w:rsidR="00231863" w:rsidRPr="000C7997">
        <w:rPr>
          <w:color w:val="000000" w:themeColor="text1"/>
          <w:sz w:val="24"/>
          <w:szCs w:val="24"/>
        </w:rPr>
        <w:t>:</w:t>
      </w:r>
    </w:p>
    <w:p w14:paraId="0FD81FF9" w14:textId="77797329" w:rsidR="00231863" w:rsidRPr="000C7997" w:rsidRDefault="00231863" w:rsidP="00BC21C7">
      <w:pPr>
        <w:ind w:left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 xml:space="preserve">1) в силу которого </w:t>
      </w:r>
      <w:r w:rsidR="007704CF" w:rsidRPr="000C7997">
        <w:rPr>
          <w:color w:val="000000" w:themeColor="text1"/>
          <w:sz w:val="24"/>
          <w:szCs w:val="24"/>
        </w:rPr>
        <w:t>Исполнитель обязуется выполнить работы и оказать услуги (далее всё вместе – работы) по техническому обслуживанию медицинской техники (далее – Оборудование) и сдать результат работ Заказчику, а Заказчик обязуется принять результат работы и оплатить его</w:t>
      </w:r>
      <w:r w:rsidRPr="000C7997">
        <w:rPr>
          <w:color w:val="000000" w:themeColor="text1"/>
          <w:sz w:val="24"/>
          <w:szCs w:val="24"/>
        </w:rPr>
        <w:t xml:space="preserve">, </w:t>
      </w:r>
    </w:p>
    <w:p w14:paraId="4C7F206D" w14:textId="6C078D80" w:rsidR="004548B6" w:rsidRPr="000C7997" w:rsidRDefault="00231863" w:rsidP="00BC21C7">
      <w:pPr>
        <w:ind w:left="709"/>
        <w:jc w:val="both"/>
        <w:rPr>
          <w:strike/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 xml:space="preserve">2) </w:t>
      </w:r>
      <w:r w:rsidR="002D5D3C" w:rsidRPr="000C7997">
        <w:rPr>
          <w:color w:val="000000" w:themeColor="text1"/>
          <w:sz w:val="24"/>
          <w:szCs w:val="24"/>
        </w:rPr>
        <w:t>в которо</w:t>
      </w:r>
      <w:r w:rsidR="004A2E8E" w:rsidRPr="000C7997">
        <w:rPr>
          <w:color w:val="000000" w:themeColor="text1"/>
          <w:sz w:val="24"/>
          <w:szCs w:val="24"/>
        </w:rPr>
        <w:t>м</w:t>
      </w:r>
      <w:r w:rsidR="002D5D3C" w:rsidRPr="000C7997">
        <w:rPr>
          <w:color w:val="000000" w:themeColor="text1"/>
          <w:sz w:val="24"/>
          <w:szCs w:val="24"/>
        </w:rPr>
        <w:t xml:space="preserve"> определен</w:t>
      </w:r>
      <w:r w:rsidR="007704CF" w:rsidRPr="000C7997">
        <w:rPr>
          <w:color w:val="000000" w:themeColor="text1"/>
          <w:sz w:val="24"/>
          <w:szCs w:val="24"/>
        </w:rPr>
        <w:t xml:space="preserve"> перечень Оборудования,</w:t>
      </w:r>
      <w:r w:rsidR="002D5D3C" w:rsidRPr="000C7997">
        <w:rPr>
          <w:color w:val="000000" w:themeColor="text1"/>
          <w:sz w:val="24"/>
          <w:szCs w:val="24"/>
        </w:rPr>
        <w:t xml:space="preserve"> </w:t>
      </w:r>
      <w:r w:rsidR="00E63680" w:rsidRPr="000C7997">
        <w:rPr>
          <w:color w:val="000000" w:themeColor="text1"/>
          <w:sz w:val="24"/>
          <w:szCs w:val="24"/>
        </w:rPr>
        <w:t xml:space="preserve">перечень </w:t>
      </w:r>
      <w:r w:rsidR="007704CF" w:rsidRPr="000C7997">
        <w:rPr>
          <w:color w:val="000000" w:themeColor="text1"/>
          <w:sz w:val="24"/>
          <w:szCs w:val="24"/>
        </w:rPr>
        <w:t>работ</w:t>
      </w:r>
      <w:r w:rsidR="00E63680" w:rsidRPr="000C7997">
        <w:rPr>
          <w:color w:val="000000" w:themeColor="text1"/>
          <w:sz w:val="24"/>
          <w:szCs w:val="24"/>
        </w:rPr>
        <w:t>,</w:t>
      </w:r>
      <w:r w:rsidR="007704CF" w:rsidRPr="000C7997">
        <w:rPr>
          <w:color w:val="000000" w:themeColor="text1"/>
          <w:sz w:val="24"/>
          <w:szCs w:val="24"/>
        </w:rPr>
        <w:t xml:space="preserve"> </w:t>
      </w:r>
      <w:r w:rsidR="00E63680" w:rsidRPr="000C7997">
        <w:rPr>
          <w:color w:val="000000" w:themeColor="text1"/>
          <w:sz w:val="24"/>
          <w:szCs w:val="24"/>
        </w:rPr>
        <w:t>срок выполнения и порядок их оплаты</w:t>
      </w:r>
      <w:r w:rsidR="00B81549" w:rsidRPr="000C7997">
        <w:rPr>
          <w:color w:val="000000" w:themeColor="text1"/>
          <w:sz w:val="24"/>
          <w:szCs w:val="24"/>
        </w:rPr>
        <w:t>,</w:t>
      </w:r>
    </w:p>
    <w:p w14:paraId="41B91196" w14:textId="17445700" w:rsidR="004A66A6" w:rsidRPr="000C7997" w:rsidRDefault="004548B6" w:rsidP="00BC21C7">
      <w:pPr>
        <w:ind w:left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 xml:space="preserve">3) </w:t>
      </w:r>
      <w:r w:rsidR="0069271D" w:rsidRPr="000C7997">
        <w:rPr>
          <w:color w:val="000000" w:themeColor="text1"/>
          <w:sz w:val="24"/>
          <w:szCs w:val="24"/>
        </w:rPr>
        <w:t xml:space="preserve">и </w:t>
      </w:r>
      <w:r w:rsidR="004A2E8E" w:rsidRPr="000C7997">
        <w:rPr>
          <w:color w:val="000000" w:themeColor="text1"/>
          <w:sz w:val="24"/>
          <w:szCs w:val="24"/>
        </w:rPr>
        <w:t>которым</w:t>
      </w:r>
      <w:r w:rsidR="002D5D3C" w:rsidRPr="000C7997">
        <w:rPr>
          <w:color w:val="000000" w:themeColor="text1"/>
          <w:sz w:val="24"/>
          <w:szCs w:val="24"/>
        </w:rPr>
        <w:t xml:space="preserve"> </w:t>
      </w:r>
      <w:r w:rsidR="0069271D" w:rsidRPr="000C7997">
        <w:rPr>
          <w:color w:val="000000" w:themeColor="text1"/>
          <w:sz w:val="24"/>
          <w:szCs w:val="24"/>
        </w:rPr>
        <w:t xml:space="preserve">прямо предусмотрено, что к отношениям </w:t>
      </w:r>
      <w:r w:rsidRPr="000C7997">
        <w:rPr>
          <w:color w:val="000000" w:themeColor="text1"/>
          <w:sz w:val="24"/>
          <w:szCs w:val="24"/>
        </w:rPr>
        <w:t xml:space="preserve">Сторон </w:t>
      </w:r>
      <w:r w:rsidR="0069271D" w:rsidRPr="000C7997">
        <w:rPr>
          <w:color w:val="000000" w:themeColor="text1"/>
          <w:sz w:val="24"/>
          <w:szCs w:val="24"/>
        </w:rPr>
        <w:t>применяются настоящие Общие условия.</w:t>
      </w:r>
    </w:p>
    <w:p w14:paraId="7E90CE45" w14:textId="171D7488" w:rsidR="008251F9" w:rsidRPr="000C7997" w:rsidRDefault="00124B6E" w:rsidP="00E63680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2. У</w:t>
      </w:r>
      <w:r w:rsidR="009D1FD0" w:rsidRPr="000C7997">
        <w:rPr>
          <w:b/>
          <w:color w:val="000000" w:themeColor="text1"/>
          <w:sz w:val="24"/>
          <w:szCs w:val="24"/>
        </w:rPr>
        <w:t xml:space="preserve">словия </w:t>
      </w:r>
      <w:r w:rsidR="008251F9" w:rsidRPr="000C7997">
        <w:rPr>
          <w:b/>
          <w:color w:val="000000" w:themeColor="text1"/>
          <w:sz w:val="24"/>
          <w:szCs w:val="24"/>
        </w:rPr>
        <w:t>ТО</w:t>
      </w:r>
      <w:r w:rsidR="000C7997" w:rsidRPr="000C7997">
        <w:rPr>
          <w:b/>
          <w:color w:val="000000" w:themeColor="text1"/>
          <w:sz w:val="24"/>
          <w:szCs w:val="24"/>
        </w:rPr>
        <w:t xml:space="preserve"> и оплаты</w:t>
      </w:r>
    </w:p>
    <w:p w14:paraId="514B8AEC" w14:textId="353B015C" w:rsidR="00E63680" w:rsidRPr="000C7997" w:rsidRDefault="00E63680" w:rsidP="00E63680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2.1.</w:t>
      </w:r>
      <w:r w:rsidRPr="000C7997">
        <w:rPr>
          <w:color w:val="000000" w:themeColor="text1"/>
          <w:sz w:val="24"/>
          <w:szCs w:val="24"/>
        </w:rPr>
        <w:t xml:space="preserve"> Под техническим обслуживанием понимаются следующие работы:</w:t>
      </w:r>
    </w:p>
    <w:p w14:paraId="5A1D6124" w14:textId="77777777" w:rsidR="00E63680" w:rsidRPr="000C7997" w:rsidRDefault="00E63680" w:rsidP="00E63680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а) монтаж и наладка,</w:t>
      </w:r>
    </w:p>
    <w:p w14:paraId="34248103" w14:textId="77777777" w:rsidR="00E63680" w:rsidRPr="000C7997" w:rsidRDefault="00E63680" w:rsidP="00E63680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б) контроль технического состояния,</w:t>
      </w:r>
    </w:p>
    <w:p w14:paraId="77762F3F" w14:textId="77777777" w:rsidR="00E63680" w:rsidRPr="000C7997" w:rsidRDefault="00E63680" w:rsidP="00E63680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в) периодическое и текущее техническое обслуживание и</w:t>
      </w:r>
    </w:p>
    <w:p w14:paraId="0BFF77F4" w14:textId="77777777" w:rsidR="00E63680" w:rsidRPr="000C7997" w:rsidRDefault="00E63680" w:rsidP="00E63680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г) ремонт Оборудования.</w:t>
      </w:r>
    </w:p>
    <w:p w14:paraId="62A98D0D" w14:textId="05A332D3" w:rsidR="00E63680" w:rsidRPr="000C7997" w:rsidRDefault="00E63680" w:rsidP="00E63680">
      <w:pPr>
        <w:ind w:firstLine="709"/>
        <w:rPr>
          <w:b/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То, какие конкретно из этих работ будут осуществляться, а также требуемые для этого материалы (включая запасные части и детали), указывается в Договоре.</w:t>
      </w:r>
    </w:p>
    <w:p w14:paraId="0BB4B750" w14:textId="22EC122D" w:rsidR="008251F9" w:rsidRPr="000C7997" w:rsidRDefault="00E63680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2.2.</w:t>
      </w:r>
      <w:r w:rsidRPr="000C7997">
        <w:rPr>
          <w:color w:val="000000" w:themeColor="text1"/>
          <w:sz w:val="24"/>
          <w:szCs w:val="24"/>
        </w:rPr>
        <w:t xml:space="preserve"> </w:t>
      </w:r>
      <w:r w:rsidR="008251F9" w:rsidRPr="000C7997">
        <w:rPr>
          <w:color w:val="000000" w:themeColor="text1"/>
          <w:sz w:val="24"/>
          <w:szCs w:val="24"/>
        </w:rPr>
        <w:t>Для выполнения работ Исполнитель вправе привлечь других лиц (субподрядчиков), имеющих требуемую для выполнения этих работ и услуг лицензию</w:t>
      </w:r>
      <w:r w:rsidRPr="000C7997">
        <w:rPr>
          <w:color w:val="000000" w:themeColor="text1"/>
          <w:sz w:val="24"/>
          <w:szCs w:val="24"/>
        </w:rPr>
        <w:t xml:space="preserve"> (при этом, ответственность за выполненные работы перед Заказчиком несёт Исполнитель)</w:t>
      </w:r>
      <w:r w:rsidR="008251F9" w:rsidRPr="000C7997">
        <w:rPr>
          <w:color w:val="000000" w:themeColor="text1"/>
          <w:sz w:val="24"/>
          <w:szCs w:val="24"/>
        </w:rPr>
        <w:t>.</w:t>
      </w:r>
    </w:p>
    <w:p w14:paraId="540CF0DD" w14:textId="3C39B233" w:rsidR="008251F9" w:rsidRPr="000C7997" w:rsidRDefault="00E63680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2.3</w:t>
      </w:r>
      <w:r w:rsidR="008251F9" w:rsidRPr="000C7997">
        <w:rPr>
          <w:b/>
          <w:color w:val="000000" w:themeColor="text1"/>
          <w:sz w:val="24"/>
          <w:szCs w:val="24"/>
        </w:rPr>
        <w:t xml:space="preserve">. </w:t>
      </w:r>
      <w:r w:rsidR="008251F9" w:rsidRPr="000C7997">
        <w:rPr>
          <w:color w:val="000000" w:themeColor="text1"/>
          <w:sz w:val="24"/>
          <w:szCs w:val="24"/>
        </w:rPr>
        <w:t>Срок выполнения работ исчисляется:</w:t>
      </w:r>
    </w:p>
    <w:p w14:paraId="0F812821" w14:textId="52735AC2" w:rsidR="008251F9" w:rsidRPr="000C7997" w:rsidRDefault="008251F9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- если</w:t>
      </w:r>
      <w:r w:rsidR="00E63680" w:rsidRPr="000C7997">
        <w:rPr>
          <w:color w:val="000000" w:themeColor="text1"/>
          <w:sz w:val="24"/>
          <w:szCs w:val="24"/>
        </w:rPr>
        <w:t xml:space="preserve"> Договором</w:t>
      </w:r>
      <w:r w:rsidRPr="000C7997">
        <w:rPr>
          <w:color w:val="000000" w:themeColor="text1"/>
          <w:sz w:val="24"/>
          <w:szCs w:val="24"/>
        </w:rPr>
        <w:t xml:space="preserve"> предусмотрена предварительная оплата – со дня получения Исполнителем всей суммы этой оплаты;</w:t>
      </w:r>
    </w:p>
    <w:p w14:paraId="68ED254B" w14:textId="77777777" w:rsidR="008251F9" w:rsidRPr="000C7997" w:rsidRDefault="008251F9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- если предварительная оплата не предусмотрена – со дня заключения Сторонами Договора.</w:t>
      </w:r>
    </w:p>
    <w:p w14:paraId="6CBCADFF" w14:textId="20EB62A5" w:rsidR="008251F9" w:rsidRPr="000C7997" w:rsidRDefault="008251F9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 xml:space="preserve">Если, при этом, </w:t>
      </w:r>
      <w:r w:rsidR="00E63680" w:rsidRPr="000C7997">
        <w:rPr>
          <w:color w:val="000000" w:themeColor="text1"/>
          <w:sz w:val="24"/>
          <w:szCs w:val="24"/>
        </w:rPr>
        <w:t>Договоро</w:t>
      </w:r>
      <w:r w:rsidRPr="000C7997">
        <w:rPr>
          <w:color w:val="000000" w:themeColor="text1"/>
          <w:sz w:val="24"/>
          <w:szCs w:val="24"/>
        </w:rPr>
        <w:t>м предусмотрено, что доставку обеспечивает (то есть выполняет или организовывает выполнение) Заказчик, то любом случае срок начинает течь не ранее даты доставки Оборудования до места проведения работ.</w:t>
      </w:r>
    </w:p>
    <w:p w14:paraId="1D6C043A" w14:textId="1B9184EC" w:rsidR="008251F9" w:rsidRPr="000C7997" w:rsidRDefault="008251F9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 xml:space="preserve">Если </w:t>
      </w:r>
      <w:r w:rsidR="00E63680" w:rsidRPr="000C7997">
        <w:rPr>
          <w:color w:val="000000" w:themeColor="text1"/>
          <w:sz w:val="24"/>
          <w:szCs w:val="24"/>
        </w:rPr>
        <w:t>Договоро</w:t>
      </w:r>
      <w:r w:rsidRPr="000C7997">
        <w:rPr>
          <w:color w:val="000000" w:themeColor="text1"/>
          <w:sz w:val="24"/>
          <w:szCs w:val="24"/>
        </w:rPr>
        <w:t>м предусмотрено, что доставку обеспечивает Исполнитель, то работы должны быть выполнены и Оборудование доставлено (в том числе обратно, в место его эксплуатации) в рамках срока выполнения работ.</w:t>
      </w:r>
    </w:p>
    <w:p w14:paraId="53EAF0D2" w14:textId="160C24DF" w:rsidR="008251F9" w:rsidRPr="000C7997" w:rsidRDefault="008251F9" w:rsidP="008251F9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2.</w:t>
      </w:r>
      <w:r w:rsidR="00E63680" w:rsidRPr="000C7997">
        <w:rPr>
          <w:b/>
          <w:color w:val="000000" w:themeColor="text1"/>
          <w:sz w:val="24"/>
          <w:szCs w:val="24"/>
        </w:rPr>
        <w:t>4</w:t>
      </w:r>
      <w:r w:rsidRPr="000C7997">
        <w:rPr>
          <w:b/>
          <w:color w:val="000000" w:themeColor="text1"/>
          <w:sz w:val="24"/>
          <w:szCs w:val="24"/>
        </w:rPr>
        <w:t xml:space="preserve">. </w:t>
      </w:r>
      <w:r w:rsidRPr="000C7997">
        <w:rPr>
          <w:color w:val="000000" w:themeColor="text1"/>
          <w:sz w:val="24"/>
          <w:szCs w:val="24"/>
        </w:rPr>
        <w:t xml:space="preserve">Сдача результата работ Исполнителем и приёмка его Заказчиком оформляются актом, подписанным обеими Сторонами. Заказчик обязан в течение того рабочего дня, когда был получен акт выполненных работ, передать подписанный им акт или мотивированный отказ от его подписи Исполнителю; в противном случае, по истечении указанного срока в акте делается отметка об этом и акт подписывается Исполнителем, после чего Исполнитель считается надлежаще исполнившим свои обязательства. Такой односторонний акт может быть признан судом недействительным по предусмотренным пунктом 4 ст. 753 Гражданского кодекса Российской Федерации (далее – ГК РФ) основаниям. </w:t>
      </w:r>
    </w:p>
    <w:p w14:paraId="77259AA0" w14:textId="004BD279" w:rsidR="008251F9" w:rsidRPr="000C7997" w:rsidRDefault="008251F9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lastRenderedPageBreak/>
        <w:t>2.</w:t>
      </w:r>
      <w:r w:rsidR="000C7997" w:rsidRPr="000C7997">
        <w:rPr>
          <w:b/>
          <w:color w:val="000000" w:themeColor="text1"/>
          <w:sz w:val="24"/>
          <w:szCs w:val="24"/>
        </w:rPr>
        <w:t>5</w:t>
      </w:r>
      <w:r w:rsidRPr="000C7997">
        <w:rPr>
          <w:b/>
          <w:color w:val="000000" w:themeColor="text1"/>
          <w:sz w:val="24"/>
          <w:szCs w:val="24"/>
        </w:rPr>
        <w:t xml:space="preserve">. </w:t>
      </w:r>
      <w:r w:rsidRPr="000C7997">
        <w:rPr>
          <w:color w:val="000000" w:themeColor="text1"/>
          <w:sz w:val="24"/>
          <w:szCs w:val="24"/>
        </w:rPr>
        <w:t>Если работы выполнялись вне места эксплуатации Оборудования, то</w:t>
      </w:r>
      <w:r w:rsidRPr="000C7997">
        <w:rPr>
          <w:i/>
          <w:color w:val="000000" w:themeColor="text1"/>
          <w:sz w:val="24"/>
          <w:szCs w:val="24"/>
        </w:rPr>
        <w:t xml:space="preserve"> </w:t>
      </w:r>
      <w:r w:rsidRPr="000C7997">
        <w:rPr>
          <w:color w:val="000000" w:themeColor="text1"/>
          <w:sz w:val="24"/>
          <w:szCs w:val="24"/>
        </w:rPr>
        <w:t>Заказчик обязан в течение 10 (Десяти) рабочих дней со дня сообщения Исполнителя о готовности к сдаче результата принять Оборудование (забрать Оборудование либо, если доставку обеспечивает Исполнитель, то сообщить Исполнителю время и дату в пределах указанного срока, когда Заказчик будет готов принять Оборудование). В день получения Оборудования Заказчиком Стороны осуществляют сдачу-приёмку результата работ по правилам п. 2.</w:t>
      </w:r>
      <w:r w:rsidR="00E63680" w:rsidRPr="000C7997">
        <w:rPr>
          <w:color w:val="000000" w:themeColor="text1"/>
          <w:sz w:val="24"/>
          <w:szCs w:val="24"/>
        </w:rPr>
        <w:t>4</w:t>
      </w:r>
      <w:r w:rsidRPr="000C7997">
        <w:rPr>
          <w:color w:val="000000" w:themeColor="text1"/>
          <w:sz w:val="24"/>
          <w:szCs w:val="24"/>
        </w:rPr>
        <w:t xml:space="preserve">. </w:t>
      </w:r>
      <w:r w:rsidR="00E63680" w:rsidRPr="000C7997">
        <w:rPr>
          <w:color w:val="000000" w:themeColor="text1"/>
          <w:sz w:val="24"/>
          <w:szCs w:val="24"/>
        </w:rPr>
        <w:t>Общих условий</w:t>
      </w:r>
      <w:r w:rsidRPr="000C7997">
        <w:rPr>
          <w:color w:val="000000" w:themeColor="text1"/>
          <w:sz w:val="24"/>
          <w:szCs w:val="24"/>
        </w:rPr>
        <w:t>.</w:t>
      </w:r>
    </w:p>
    <w:p w14:paraId="75884A82" w14:textId="77777777" w:rsidR="000C7997" w:rsidRPr="000C7997" w:rsidRDefault="008251F9" w:rsidP="000C7997">
      <w:pPr>
        <w:ind w:firstLine="708"/>
        <w:rPr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2.</w:t>
      </w:r>
      <w:r w:rsidR="000C7997" w:rsidRPr="000C7997">
        <w:rPr>
          <w:b/>
          <w:color w:val="000000" w:themeColor="text1"/>
          <w:sz w:val="24"/>
          <w:szCs w:val="24"/>
        </w:rPr>
        <w:t>6</w:t>
      </w:r>
      <w:r w:rsidRPr="000C7997">
        <w:rPr>
          <w:b/>
          <w:color w:val="000000" w:themeColor="text1"/>
          <w:sz w:val="24"/>
          <w:szCs w:val="24"/>
        </w:rPr>
        <w:t xml:space="preserve">. </w:t>
      </w:r>
      <w:r w:rsidRPr="000C7997">
        <w:rPr>
          <w:color w:val="000000" w:themeColor="text1"/>
          <w:sz w:val="24"/>
          <w:szCs w:val="24"/>
        </w:rPr>
        <w:t>Заказчик осуществляет оплату Исполнителю по реквизитам, указанным в разделе «Реквизиты сторон» Договора.</w:t>
      </w:r>
    </w:p>
    <w:p w14:paraId="2AEA581B" w14:textId="23364F2E" w:rsidR="008251F9" w:rsidRPr="000C7997" w:rsidRDefault="008251F9" w:rsidP="000C7997">
      <w:pPr>
        <w:ind w:firstLine="708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Дата исполнения обязательства по оплате – дата зачисления средств на расчётный счёт Исполнителя.</w:t>
      </w:r>
    </w:p>
    <w:p w14:paraId="7B42E07E" w14:textId="77777777" w:rsidR="008251F9" w:rsidRPr="000C7997" w:rsidRDefault="008251F9" w:rsidP="000C7997">
      <w:pPr>
        <w:ind w:firstLine="708"/>
        <w:rPr>
          <w:b/>
          <w:bCs/>
          <w:caps/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3.</w:t>
      </w:r>
      <w:r w:rsidRPr="000C7997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Pr="000C7997">
        <w:rPr>
          <w:b/>
          <w:color w:val="000000" w:themeColor="text1"/>
          <w:sz w:val="24"/>
          <w:szCs w:val="24"/>
        </w:rPr>
        <w:t>Ответственность</w:t>
      </w:r>
    </w:p>
    <w:p w14:paraId="4FAB3610" w14:textId="77777777" w:rsidR="008251F9" w:rsidRPr="000C7997" w:rsidRDefault="008251F9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3.1</w:t>
      </w:r>
      <w:r w:rsidRPr="000C7997">
        <w:rPr>
          <w:color w:val="000000" w:themeColor="text1"/>
          <w:sz w:val="24"/>
          <w:szCs w:val="24"/>
        </w:rPr>
        <w:t>. В случае нарушения сроков выполнения работ, сроков оплаты работ, Сторона, допустившая просрочку, обязана уплатить другой Стороне штрафную неустойку в размере 0,05% (Пять сотых процента) от суммы неисполненного в срок обязательства, за каждый день просрочки.</w:t>
      </w:r>
    </w:p>
    <w:p w14:paraId="7645DA0D" w14:textId="77777777" w:rsidR="008251F9" w:rsidRPr="000C7997" w:rsidRDefault="008251F9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3.2.</w:t>
      </w:r>
      <w:r w:rsidRPr="000C7997">
        <w:rPr>
          <w:color w:val="000000" w:themeColor="text1"/>
          <w:sz w:val="24"/>
          <w:szCs w:val="24"/>
        </w:rPr>
        <w:t xml:space="preserve"> При уклонении Заказчика от принятия Оборудования (при его возврате) Исполнитель вправе по истечении пятнадцати дней со дня, когда Оборудование должно было быть передано Заказчику, и при условии последующего однократного предупреждения Заказчика продать Оборудование, а вырученной суммой распорядиться по правилам пункта 6 ст. 720 ГК РФ. При этом Заказчик обязан уплатить Исполнителю штрафную неустойку в размере десяти процентов от цены Договора. </w:t>
      </w:r>
    </w:p>
    <w:p w14:paraId="70CB278B" w14:textId="5936BF57" w:rsidR="008251F9" w:rsidRPr="000C7997" w:rsidRDefault="008251F9" w:rsidP="008251F9">
      <w:pPr>
        <w:ind w:firstLine="709"/>
        <w:jc w:val="both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Одновременно с этим, Исполнитель вправе в акте выполненных работ сделать отметку об уклонении Заказчика от принятия Оборудования и подписать акт, после чего Исполнитель считается надлежаще исполнившим свои обязательства по выполнению работ (п. 2.</w:t>
      </w:r>
      <w:r w:rsidR="000C7997" w:rsidRPr="000C7997">
        <w:rPr>
          <w:color w:val="000000" w:themeColor="text1"/>
          <w:sz w:val="24"/>
          <w:szCs w:val="24"/>
        </w:rPr>
        <w:t>4</w:t>
      </w:r>
      <w:r w:rsidRPr="000C7997">
        <w:rPr>
          <w:color w:val="000000" w:themeColor="text1"/>
          <w:sz w:val="24"/>
          <w:szCs w:val="24"/>
        </w:rPr>
        <w:t xml:space="preserve">. </w:t>
      </w:r>
      <w:r w:rsidR="000C7997" w:rsidRPr="000C7997">
        <w:rPr>
          <w:color w:val="000000" w:themeColor="text1"/>
          <w:sz w:val="24"/>
          <w:szCs w:val="24"/>
        </w:rPr>
        <w:t>Общих условий</w:t>
      </w:r>
      <w:r w:rsidRPr="000C7997">
        <w:rPr>
          <w:color w:val="000000" w:themeColor="text1"/>
          <w:sz w:val="24"/>
          <w:szCs w:val="24"/>
        </w:rPr>
        <w:t>).</w:t>
      </w:r>
    </w:p>
    <w:p w14:paraId="3CB90565" w14:textId="77777777" w:rsidR="008251F9" w:rsidRPr="000C7997" w:rsidRDefault="008251F9" w:rsidP="000C7997">
      <w:pPr>
        <w:ind w:firstLine="708"/>
        <w:rPr>
          <w:b/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4. Заверения</w:t>
      </w:r>
    </w:p>
    <w:p w14:paraId="2110BDF3" w14:textId="77777777" w:rsidR="008251F9" w:rsidRPr="000C7997" w:rsidRDefault="008251F9" w:rsidP="008251F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4.1. </w:t>
      </w:r>
      <w:r w:rsidRPr="000C7997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подтверждают, что они правомочны заключать Договор, что от их имени сделка совершается уполномоченными лицами (совершение сделки не требует каких-либо согласований, согласий и/или одобрений (далее – Согласия) кем-либо, включая органы управления юридических лиц-Сторон. Если Согласия необходимы – каждая Сторона настоящим заверяет, что на момент заключения Договора Согласия были получены).</w:t>
      </w:r>
    </w:p>
    <w:p w14:paraId="1A53C6FB" w14:textId="77777777" w:rsidR="008251F9" w:rsidRPr="000C7997" w:rsidRDefault="008251F9" w:rsidP="008251F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</w:t>
      </w:r>
      <w:r w:rsidRPr="000C7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Каждая Сторона подтверждает, что при передаче ею другой Стороне персональных данных физического лица не нарушаются чьи-либо права и законные интересы (включая самого субъекта персональных данных), что необходимое условие обработки персональных данных, из числа предусмотренных ч. 1 ст. 6 Федерального закона от 27.07.2006 N 152-ФЗ "О персональных данных" (далее – ФЗ "О персональных данных"), соблюдается, что обработка полученных персональных данных (то есть осуществление действий, указанных в п. 3 ст. 3 ФЗ "О персональных данных") будет осуществляться Стороной в соответствии с законом, в целях исполнения Договора, в течение срока, необходимого для исполнения связанных с ним обязательств.</w:t>
      </w:r>
    </w:p>
    <w:p w14:paraId="1B054B66" w14:textId="77777777" w:rsidR="008251F9" w:rsidRPr="000C7997" w:rsidRDefault="008251F9" w:rsidP="000C7997">
      <w:pPr>
        <w:ind w:firstLine="708"/>
        <w:rPr>
          <w:b/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>5. Заключительные положения</w:t>
      </w:r>
      <w:r w:rsidRPr="000C7997" w:rsidDel="00436D02">
        <w:rPr>
          <w:b/>
          <w:color w:val="000000" w:themeColor="text1"/>
          <w:sz w:val="24"/>
          <w:szCs w:val="24"/>
        </w:rPr>
        <w:t xml:space="preserve"> </w:t>
      </w:r>
    </w:p>
    <w:p w14:paraId="0D35DD22" w14:textId="77777777" w:rsidR="005B5FBB" w:rsidRDefault="008251F9" w:rsidP="005B5FBB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C7997">
        <w:rPr>
          <w:b/>
          <w:color w:val="000000" w:themeColor="text1"/>
          <w:sz w:val="24"/>
          <w:szCs w:val="24"/>
        </w:rPr>
        <w:t xml:space="preserve">5.1. </w:t>
      </w:r>
      <w:r w:rsidR="005B5FBB">
        <w:rPr>
          <w:b/>
          <w:color w:val="000000"/>
          <w:sz w:val="24"/>
          <w:szCs w:val="24"/>
        </w:rPr>
        <w:t>Документооборот.</w:t>
      </w:r>
    </w:p>
    <w:p w14:paraId="66711174" w14:textId="77777777" w:rsidR="005B5FBB" w:rsidRDefault="005B5FBB" w:rsidP="005B5FBB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Стороны Договором могут предусмотреть использование электронного документооборота.</w:t>
      </w:r>
    </w:p>
    <w:p w14:paraId="1AB78082" w14:textId="77777777" w:rsidR="005B5FBB" w:rsidRDefault="005B5FBB" w:rsidP="005B5FB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Электронный документооборот – это обмен Сторонами документами, подписанными усиленной квалифицированной электронной подписью (далее – ЭП), соответствующей требованиям Федерального закона от 06.04.2011 N 63-ФЗ "Об электронной подписи" и иным нормативно-правовым актам Российской федерации, регулирующим отношения по применению ЭП, по телекоммуникационным каналам связи в системе электронного документооборота (далее – ЭД) через удостоверяющие центры, являющиеся операторами электронного документооборота.</w:t>
      </w:r>
    </w:p>
    <w:p w14:paraId="0CC9CE40" w14:textId="77777777" w:rsidR="005B5FBB" w:rsidRDefault="005B5FBB" w:rsidP="005B5FBB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1.1)</w:t>
      </w:r>
      <w:r>
        <w:rPr>
          <w:color w:val="000000"/>
          <w:sz w:val="24"/>
          <w:szCs w:val="24"/>
        </w:rPr>
        <w:t xml:space="preserve"> Взаимодействие путём ЭД:</w:t>
      </w:r>
    </w:p>
    <w:p w14:paraId="34FA2A9E" w14:textId="77777777" w:rsidR="005B5FBB" w:rsidRDefault="005B5FBB" w:rsidP="005B5FB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</w:t>
      </w:r>
      <w:r>
        <w:rPr>
          <w:rFonts w:ascii="Times New Roman" w:hAnsi="Times New Roman" w:cs="Times New Roman"/>
        </w:rPr>
        <w:t xml:space="preserve"> подразумевает, что не принимаются документы, подписанные простой электронной подписью и/или усиленной неквалифицированной электронной подписью.</w:t>
      </w:r>
    </w:p>
    <w:p w14:paraId="7C41C02B" w14:textId="77777777" w:rsidR="005B5FBB" w:rsidRDefault="005B5FBB" w:rsidP="005B5FB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допустимо для любых документов (в том числе счёт, счёт-фактура, акт о выполненных работ/ об оказанных услугах).</w:t>
      </w:r>
    </w:p>
    <w:p w14:paraId="01762A7C" w14:textId="77777777" w:rsidR="005B5FBB" w:rsidRDefault="005B5FBB" w:rsidP="005B5FBB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означает, что получение документов эквивалентно получению документов на бумажном носителе, подписанных собственноручной подписью, и является необходимым и достаточным условием, позволяющим установить, что соответствующий документ исходит от Стороны, его направившей, и подписан уполномоченным лицом. В случае каких-либо ограничений у Стороны, связанных с ЭП, она должна сообщить другой Стороне об незамедлительно; в противном случае, до момента получения такого уведомления Сторона вправе считать ЭП другой Стороны не обремененной какими-либо ограничениями, а документы, подписанные такой ЭП - имеющими полную юридическую силу.</w:t>
      </w:r>
    </w:p>
    <w:p w14:paraId="2D488A13" w14:textId="77777777" w:rsidR="005B5FBB" w:rsidRDefault="005B5FBB" w:rsidP="005B5FB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не исключает использование иных способов изготовления и обмена документами между Сторонами. </w:t>
      </w:r>
    </w:p>
    <w:p w14:paraId="52E5C921" w14:textId="77777777" w:rsidR="005B5FBB" w:rsidRDefault="005B5FBB" w:rsidP="005B5FB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1.2) </w:t>
      </w:r>
      <w:r>
        <w:rPr>
          <w:rFonts w:ascii="Times New Roman" w:hAnsi="Times New Roman" w:cs="Times New Roman"/>
        </w:rPr>
        <w:t>Порядок ЭД:</w:t>
      </w:r>
    </w:p>
    <w:p w14:paraId="5461CE3E" w14:textId="77777777" w:rsidR="005B5FBB" w:rsidRDefault="005B5FBB" w:rsidP="005B5FB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через удостоверяющий центр в адрес другой Стороны и сохраняет подписанный документ в электронном виде;</w:t>
      </w:r>
    </w:p>
    <w:p w14:paraId="4731FB30" w14:textId="77777777" w:rsidR="005B5FBB" w:rsidRDefault="005B5FBB" w:rsidP="005B5FBB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возникновения технического сбоя внутренних систем одной Стороны, такая Сторона обязана информировать другую Сторону об этом, а также о невозможности обмена документами в электронном виде, подписанными ЭП, в кратчайшие сроки.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организации. </w:t>
      </w:r>
    </w:p>
    <w:p w14:paraId="637E3208" w14:textId="77777777" w:rsidR="005B5FBB" w:rsidRDefault="005B5FBB" w:rsidP="005B5FB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одновременно или вместо обычной почты могут использовать электронную почту, адреса которой указаны в Договоре.</w:t>
      </w:r>
    </w:p>
    <w:p w14:paraId="7B5255B0" w14:textId="77777777" w:rsidR="005B5FBB" w:rsidRDefault="005B5FBB" w:rsidP="005B5FB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таком случае сообщение и/или документ считается доставленным адресату.</w:t>
      </w:r>
    </w:p>
    <w:p w14:paraId="20AE39A6" w14:textId="77777777" w:rsidR="005B5FBB" w:rsidRDefault="005B5FBB" w:rsidP="005B5FBB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Документ может быть в форме электронного образа документа (файл в формате PDF, документ, сканированный с параметрами, обеспечивающими возможность чтения текста и сохранения всех реквизитов и аутентичных признаков подлинности (подписи, печати). Файлы и данные, содержащиеся в них, должны быть доступными для работы, не должны быть защищены от копирования и печати электронного образа) либо в форме электронного документа (созданного в электронной форме, подписанного усиленной квалифицированной электронной подписью).</w:t>
      </w:r>
    </w:p>
    <w:p w14:paraId="56E660C2" w14:textId="77777777" w:rsidR="005B5FBB" w:rsidRDefault="005B5FBB" w:rsidP="005B5FB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Каждая Сторона подтверждает, что ею приняты все меры по недопущению посторонних лиц к указанной электронной почте.</w:t>
      </w:r>
    </w:p>
    <w:p w14:paraId="20DA75E0" w14:textId="4A66D58C" w:rsidR="008251F9" w:rsidRPr="000C7997" w:rsidRDefault="005B5FBB" w:rsidP="005B5FBB">
      <w:pPr>
        <w:pStyle w:val="Con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Оборудования осуществляется только при наличии оригинала доверенности.</w:t>
      </w:r>
      <w:bookmarkStart w:id="0" w:name="_GoBack"/>
      <w:bookmarkEnd w:id="0"/>
    </w:p>
    <w:p w14:paraId="32CEAABA" w14:textId="47490B17" w:rsidR="009D1FD0" w:rsidRPr="000C7997" w:rsidRDefault="009D1FD0" w:rsidP="009D1FD0">
      <w:pPr>
        <w:jc w:val="center"/>
        <w:rPr>
          <w:color w:val="000000" w:themeColor="text1"/>
          <w:sz w:val="24"/>
          <w:szCs w:val="24"/>
        </w:rPr>
      </w:pPr>
      <w:r w:rsidRPr="000C7997">
        <w:rPr>
          <w:color w:val="000000" w:themeColor="text1"/>
          <w:sz w:val="24"/>
          <w:szCs w:val="24"/>
        </w:rPr>
        <w:t>***</w:t>
      </w:r>
    </w:p>
    <w:sectPr w:rsidR="009D1FD0" w:rsidRPr="000C7997" w:rsidSect="005F487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CF05" w14:textId="77777777" w:rsidR="00BC4BEE" w:rsidRDefault="00BC4BEE">
      <w:r>
        <w:separator/>
      </w:r>
    </w:p>
  </w:endnote>
  <w:endnote w:type="continuationSeparator" w:id="0">
    <w:p w14:paraId="1F5AF653" w14:textId="77777777" w:rsidR="00BC4BEE" w:rsidRDefault="00B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24"/>
        <w:szCs w:val="24"/>
      </w:rPr>
      <w:id w:val="-140120153"/>
      <w:docPartObj>
        <w:docPartGallery w:val="Page Numbers (Bottom of Page)"/>
        <w:docPartUnique/>
      </w:docPartObj>
    </w:sdtPr>
    <w:sdtEndPr/>
    <w:sdtContent>
      <w:p w14:paraId="0E383851" w14:textId="1AEB40EE" w:rsidR="00192301" w:rsidRPr="00883860" w:rsidRDefault="00385D45" w:rsidP="00792775">
        <w:pPr>
          <w:pStyle w:val="a3"/>
          <w:jc w:val="right"/>
          <w:rPr>
            <w:color w:val="000000" w:themeColor="text1"/>
            <w:sz w:val="24"/>
            <w:szCs w:val="24"/>
          </w:rPr>
        </w:pPr>
        <w:r w:rsidRPr="00883860">
          <w:rPr>
            <w:color w:val="000000" w:themeColor="text1"/>
            <w:sz w:val="24"/>
            <w:szCs w:val="24"/>
          </w:rPr>
          <w:fldChar w:fldCharType="begin"/>
        </w:r>
        <w:r w:rsidRPr="00883860">
          <w:rPr>
            <w:color w:val="000000" w:themeColor="text1"/>
            <w:sz w:val="24"/>
            <w:szCs w:val="24"/>
          </w:rPr>
          <w:instrText>PAGE   \* MERGEFORMAT</w:instrText>
        </w:r>
        <w:r w:rsidRPr="00883860">
          <w:rPr>
            <w:color w:val="000000" w:themeColor="text1"/>
            <w:sz w:val="24"/>
            <w:szCs w:val="24"/>
          </w:rPr>
          <w:fldChar w:fldCharType="separate"/>
        </w:r>
        <w:r w:rsidR="005B5FBB">
          <w:rPr>
            <w:noProof/>
            <w:color w:val="000000" w:themeColor="text1"/>
            <w:sz w:val="24"/>
            <w:szCs w:val="24"/>
          </w:rPr>
          <w:t>3</w:t>
        </w:r>
        <w:r w:rsidRPr="00883860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B7EE" w14:textId="77777777" w:rsidR="00BC4BEE" w:rsidRDefault="00BC4BEE">
      <w:r>
        <w:separator/>
      </w:r>
    </w:p>
  </w:footnote>
  <w:footnote w:type="continuationSeparator" w:id="0">
    <w:p w14:paraId="090E4829" w14:textId="77777777" w:rsidR="00BC4BEE" w:rsidRDefault="00BC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AEEF8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7C5B29"/>
    <w:multiLevelType w:val="multilevel"/>
    <w:tmpl w:val="44364508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45C7E57"/>
    <w:multiLevelType w:val="multilevel"/>
    <w:tmpl w:val="30AE0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8C5FF0"/>
    <w:multiLevelType w:val="hybridMultilevel"/>
    <w:tmpl w:val="CC00C36E"/>
    <w:lvl w:ilvl="0" w:tplc="F788B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363A"/>
    <w:multiLevelType w:val="multilevel"/>
    <w:tmpl w:val="09DEF8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990B8B"/>
    <w:multiLevelType w:val="multilevel"/>
    <w:tmpl w:val="EF78667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14885990"/>
    <w:multiLevelType w:val="hybridMultilevel"/>
    <w:tmpl w:val="85548E7A"/>
    <w:lvl w:ilvl="0" w:tplc="4E50B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C88C68">
      <w:numFmt w:val="none"/>
      <w:lvlText w:val=""/>
      <w:lvlJc w:val="left"/>
      <w:pPr>
        <w:tabs>
          <w:tab w:val="num" w:pos="360"/>
        </w:tabs>
      </w:pPr>
    </w:lvl>
    <w:lvl w:ilvl="2" w:tplc="1BF4C6E0">
      <w:numFmt w:val="none"/>
      <w:lvlText w:val=""/>
      <w:lvlJc w:val="left"/>
      <w:pPr>
        <w:tabs>
          <w:tab w:val="num" w:pos="360"/>
        </w:tabs>
      </w:pPr>
    </w:lvl>
    <w:lvl w:ilvl="3" w:tplc="16EA75EE">
      <w:numFmt w:val="none"/>
      <w:lvlText w:val=""/>
      <w:lvlJc w:val="left"/>
      <w:pPr>
        <w:tabs>
          <w:tab w:val="num" w:pos="360"/>
        </w:tabs>
      </w:pPr>
    </w:lvl>
    <w:lvl w:ilvl="4" w:tplc="89EA429A">
      <w:numFmt w:val="none"/>
      <w:lvlText w:val=""/>
      <w:lvlJc w:val="left"/>
      <w:pPr>
        <w:tabs>
          <w:tab w:val="num" w:pos="360"/>
        </w:tabs>
      </w:pPr>
    </w:lvl>
    <w:lvl w:ilvl="5" w:tplc="9078ADE8">
      <w:numFmt w:val="none"/>
      <w:lvlText w:val=""/>
      <w:lvlJc w:val="left"/>
      <w:pPr>
        <w:tabs>
          <w:tab w:val="num" w:pos="360"/>
        </w:tabs>
      </w:pPr>
    </w:lvl>
    <w:lvl w:ilvl="6" w:tplc="247AC2D4">
      <w:numFmt w:val="none"/>
      <w:lvlText w:val=""/>
      <w:lvlJc w:val="left"/>
      <w:pPr>
        <w:tabs>
          <w:tab w:val="num" w:pos="360"/>
        </w:tabs>
      </w:pPr>
    </w:lvl>
    <w:lvl w:ilvl="7" w:tplc="ED5C9668">
      <w:numFmt w:val="none"/>
      <w:lvlText w:val=""/>
      <w:lvlJc w:val="left"/>
      <w:pPr>
        <w:tabs>
          <w:tab w:val="num" w:pos="360"/>
        </w:tabs>
      </w:pPr>
    </w:lvl>
    <w:lvl w:ilvl="8" w:tplc="78D646F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8F4860"/>
    <w:multiLevelType w:val="multilevel"/>
    <w:tmpl w:val="75CE04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166853E3"/>
    <w:multiLevelType w:val="multilevel"/>
    <w:tmpl w:val="75CE04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1B2C0D06"/>
    <w:multiLevelType w:val="multilevel"/>
    <w:tmpl w:val="8E16750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 w15:restartNumberingAfterBreak="0">
    <w:nsid w:val="226D5FA1"/>
    <w:multiLevelType w:val="multilevel"/>
    <w:tmpl w:val="BBD2E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41B668A"/>
    <w:multiLevelType w:val="hybridMultilevel"/>
    <w:tmpl w:val="09041DB0"/>
    <w:lvl w:ilvl="0" w:tplc="F5AE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E21DB"/>
    <w:multiLevelType w:val="multilevel"/>
    <w:tmpl w:val="32FE9E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E62803"/>
    <w:multiLevelType w:val="multilevel"/>
    <w:tmpl w:val="7EC838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F0153E"/>
    <w:multiLevelType w:val="multilevel"/>
    <w:tmpl w:val="3B7EC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2F87EB7"/>
    <w:multiLevelType w:val="multilevel"/>
    <w:tmpl w:val="A816CFD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3E9E6EAF"/>
    <w:multiLevelType w:val="multilevel"/>
    <w:tmpl w:val="95EE77E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413A0798"/>
    <w:multiLevelType w:val="multilevel"/>
    <w:tmpl w:val="5E9E2B1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4340339B"/>
    <w:multiLevelType w:val="multilevel"/>
    <w:tmpl w:val="E234A3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6F06E9"/>
    <w:multiLevelType w:val="hybridMultilevel"/>
    <w:tmpl w:val="8110A2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12286"/>
    <w:multiLevelType w:val="hybridMultilevel"/>
    <w:tmpl w:val="3014F9E8"/>
    <w:lvl w:ilvl="0" w:tplc="B128D2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0CBE"/>
    <w:multiLevelType w:val="multilevel"/>
    <w:tmpl w:val="6A9C57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C00000"/>
      </w:rPr>
    </w:lvl>
  </w:abstractNum>
  <w:abstractNum w:abstractNumId="23" w15:restartNumberingAfterBreak="0">
    <w:nsid w:val="4F16511E"/>
    <w:multiLevelType w:val="hybridMultilevel"/>
    <w:tmpl w:val="E228D562"/>
    <w:lvl w:ilvl="0" w:tplc="AEBC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88C68">
      <w:numFmt w:val="none"/>
      <w:lvlText w:val=""/>
      <w:lvlJc w:val="left"/>
      <w:pPr>
        <w:tabs>
          <w:tab w:val="num" w:pos="360"/>
        </w:tabs>
      </w:pPr>
    </w:lvl>
    <w:lvl w:ilvl="2" w:tplc="1BF4C6E0">
      <w:numFmt w:val="none"/>
      <w:lvlText w:val=""/>
      <w:lvlJc w:val="left"/>
      <w:pPr>
        <w:tabs>
          <w:tab w:val="num" w:pos="360"/>
        </w:tabs>
      </w:pPr>
    </w:lvl>
    <w:lvl w:ilvl="3" w:tplc="16EA75EE">
      <w:numFmt w:val="none"/>
      <w:lvlText w:val=""/>
      <w:lvlJc w:val="left"/>
      <w:pPr>
        <w:tabs>
          <w:tab w:val="num" w:pos="360"/>
        </w:tabs>
      </w:pPr>
    </w:lvl>
    <w:lvl w:ilvl="4" w:tplc="89EA429A">
      <w:numFmt w:val="none"/>
      <w:lvlText w:val=""/>
      <w:lvlJc w:val="left"/>
      <w:pPr>
        <w:tabs>
          <w:tab w:val="num" w:pos="360"/>
        </w:tabs>
      </w:pPr>
    </w:lvl>
    <w:lvl w:ilvl="5" w:tplc="9078ADE8">
      <w:numFmt w:val="none"/>
      <w:lvlText w:val=""/>
      <w:lvlJc w:val="left"/>
      <w:pPr>
        <w:tabs>
          <w:tab w:val="num" w:pos="360"/>
        </w:tabs>
      </w:pPr>
    </w:lvl>
    <w:lvl w:ilvl="6" w:tplc="247AC2D4">
      <w:numFmt w:val="none"/>
      <w:lvlText w:val=""/>
      <w:lvlJc w:val="left"/>
      <w:pPr>
        <w:tabs>
          <w:tab w:val="num" w:pos="360"/>
        </w:tabs>
      </w:pPr>
    </w:lvl>
    <w:lvl w:ilvl="7" w:tplc="ED5C9668">
      <w:numFmt w:val="none"/>
      <w:lvlText w:val=""/>
      <w:lvlJc w:val="left"/>
      <w:pPr>
        <w:tabs>
          <w:tab w:val="num" w:pos="360"/>
        </w:tabs>
      </w:pPr>
    </w:lvl>
    <w:lvl w:ilvl="8" w:tplc="78D646F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FB93086"/>
    <w:multiLevelType w:val="multilevel"/>
    <w:tmpl w:val="6624D544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5AE96C45"/>
    <w:multiLevelType w:val="multilevel"/>
    <w:tmpl w:val="03B6A9F6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5C086DBE"/>
    <w:multiLevelType w:val="multilevel"/>
    <w:tmpl w:val="D5E4392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trike w:val="0"/>
        <w:color w:val="000000"/>
        <w:spacing w:val="2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645C69F1"/>
    <w:multiLevelType w:val="multilevel"/>
    <w:tmpl w:val="0CDCB8B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6F6251CA"/>
    <w:multiLevelType w:val="multilevel"/>
    <w:tmpl w:val="7DC0BDB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1B6A75"/>
    <w:multiLevelType w:val="hybridMultilevel"/>
    <w:tmpl w:val="DE527C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043BC"/>
    <w:multiLevelType w:val="multilevel"/>
    <w:tmpl w:val="B02E6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4"/>
  </w:num>
  <w:num w:numId="5">
    <w:abstractNumId w:val="15"/>
  </w:num>
  <w:num w:numId="6">
    <w:abstractNumId w:val="0"/>
  </w:num>
  <w:num w:numId="7">
    <w:abstractNumId w:val="18"/>
  </w:num>
  <w:num w:numId="8">
    <w:abstractNumId w:val="16"/>
  </w:num>
  <w:num w:numId="9">
    <w:abstractNumId w:val="26"/>
  </w:num>
  <w:num w:numId="10">
    <w:abstractNumId w:val="8"/>
  </w:num>
  <w:num w:numId="11">
    <w:abstractNumId w:val="5"/>
  </w:num>
  <w:num w:numId="12">
    <w:abstractNumId w:val="27"/>
  </w:num>
  <w:num w:numId="13">
    <w:abstractNumId w:val="1"/>
  </w:num>
  <w:num w:numId="14">
    <w:abstractNumId w:val="25"/>
  </w:num>
  <w:num w:numId="15">
    <w:abstractNumId w:val="17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30"/>
  </w:num>
  <w:num w:numId="21">
    <w:abstractNumId w:val="4"/>
  </w:num>
  <w:num w:numId="22">
    <w:abstractNumId w:val="10"/>
  </w:num>
  <w:num w:numId="23">
    <w:abstractNumId w:val="12"/>
  </w:num>
  <w:num w:numId="24">
    <w:abstractNumId w:val="11"/>
  </w:num>
  <w:num w:numId="25">
    <w:abstractNumId w:val="13"/>
  </w:num>
  <w:num w:numId="26">
    <w:abstractNumId w:val="7"/>
  </w:num>
  <w:num w:numId="27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9"/>
  </w:num>
  <w:num w:numId="31">
    <w:abstractNumId w:val="6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B0"/>
    <w:rsid w:val="00010EB4"/>
    <w:rsid w:val="0003259B"/>
    <w:rsid w:val="000377FE"/>
    <w:rsid w:val="00056F08"/>
    <w:rsid w:val="00070C55"/>
    <w:rsid w:val="0007686E"/>
    <w:rsid w:val="0009513B"/>
    <w:rsid w:val="000A238F"/>
    <w:rsid w:val="000A744C"/>
    <w:rsid w:val="000A7F07"/>
    <w:rsid w:val="000B29C4"/>
    <w:rsid w:val="000B4434"/>
    <w:rsid w:val="000C6891"/>
    <w:rsid w:val="000C7997"/>
    <w:rsid w:val="000D19E8"/>
    <w:rsid w:val="000D2220"/>
    <w:rsid w:val="000D7FC2"/>
    <w:rsid w:val="000F37AA"/>
    <w:rsid w:val="00113F9F"/>
    <w:rsid w:val="00124B6E"/>
    <w:rsid w:val="00130B7D"/>
    <w:rsid w:val="00140483"/>
    <w:rsid w:val="00151768"/>
    <w:rsid w:val="00151973"/>
    <w:rsid w:val="001650BA"/>
    <w:rsid w:val="00176A89"/>
    <w:rsid w:val="001A2B65"/>
    <w:rsid w:val="001B4A8B"/>
    <w:rsid w:val="001B73E1"/>
    <w:rsid w:val="001C17B9"/>
    <w:rsid w:val="001C4AF7"/>
    <w:rsid w:val="001D0C81"/>
    <w:rsid w:val="001D447C"/>
    <w:rsid w:val="001D531D"/>
    <w:rsid w:val="001E17E3"/>
    <w:rsid w:val="001F6BEB"/>
    <w:rsid w:val="00202A12"/>
    <w:rsid w:val="00210E0A"/>
    <w:rsid w:val="0021417C"/>
    <w:rsid w:val="00216363"/>
    <w:rsid w:val="00217D12"/>
    <w:rsid w:val="00217F48"/>
    <w:rsid w:val="00224DB3"/>
    <w:rsid w:val="00225EF5"/>
    <w:rsid w:val="00231863"/>
    <w:rsid w:val="00235510"/>
    <w:rsid w:val="00243F60"/>
    <w:rsid w:val="00244F20"/>
    <w:rsid w:val="0024690F"/>
    <w:rsid w:val="002769DA"/>
    <w:rsid w:val="002801A0"/>
    <w:rsid w:val="002900F5"/>
    <w:rsid w:val="002946D0"/>
    <w:rsid w:val="002A1921"/>
    <w:rsid w:val="002A64BF"/>
    <w:rsid w:val="002B5EC7"/>
    <w:rsid w:val="002B75E6"/>
    <w:rsid w:val="002D5D3C"/>
    <w:rsid w:val="002E470D"/>
    <w:rsid w:val="002F477B"/>
    <w:rsid w:val="00311225"/>
    <w:rsid w:val="00324877"/>
    <w:rsid w:val="00327AE3"/>
    <w:rsid w:val="00330FDF"/>
    <w:rsid w:val="00331DBC"/>
    <w:rsid w:val="003429D2"/>
    <w:rsid w:val="00342CC4"/>
    <w:rsid w:val="00343647"/>
    <w:rsid w:val="0035232E"/>
    <w:rsid w:val="00353B8F"/>
    <w:rsid w:val="00363C03"/>
    <w:rsid w:val="00375A75"/>
    <w:rsid w:val="00385D45"/>
    <w:rsid w:val="003A0B5E"/>
    <w:rsid w:val="003A44A8"/>
    <w:rsid w:val="003B1078"/>
    <w:rsid w:val="003D554E"/>
    <w:rsid w:val="00433546"/>
    <w:rsid w:val="0044024D"/>
    <w:rsid w:val="004444C7"/>
    <w:rsid w:val="00444587"/>
    <w:rsid w:val="004548B6"/>
    <w:rsid w:val="00462530"/>
    <w:rsid w:val="00473EDB"/>
    <w:rsid w:val="004835E6"/>
    <w:rsid w:val="00483AE5"/>
    <w:rsid w:val="004842E4"/>
    <w:rsid w:val="0048476D"/>
    <w:rsid w:val="004965D0"/>
    <w:rsid w:val="004A2E8E"/>
    <w:rsid w:val="004A66A6"/>
    <w:rsid w:val="004A74BE"/>
    <w:rsid w:val="004A7A3C"/>
    <w:rsid w:val="004B0943"/>
    <w:rsid w:val="004B7147"/>
    <w:rsid w:val="004C3E68"/>
    <w:rsid w:val="004D5A30"/>
    <w:rsid w:val="004D75FF"/>
    <w:rsid w:val="004E0E6A"/>
    <w:rsid w:val="004E17D7"/>
    <w:rsid w:val="004E5AB6"/>
    <w:rsid w:val="00501752"/>
    <w:rsid w:val="005036EE"/>
    <w:rsid w:val="00503E6C"/>
    <w:rsid w:val="0050595A"/>
    <w:rsid w:val="00506E03"/>
    <w:rsid w:val="005114BF"/>
    <w:rsid w:val="00515F9A"/>
    <w:rsid w:val="00521412"/>
    <w:rsid w:val="005403F4"/>
    <w:rsid w:val="0054456D"/>
    <w:rsid w:val="00545F98"/>
    <w:rsid w:val="0054634E"/>
    <w:rsid w:val="0055220E"/>
    <w:rsid w:val="00552753"/>
    <w:rsid w:val="00553A62"/>
    <w:rsid w:val="005553AB"/>
    <w:rsid w:val="0056213D"/>
    <w:rsid w:val="0056791A"/>
    <w:rsid w:val="00567E47"/>
    <w:rsid w:val="005818CE"/>
    <w:rsid w:val="00581B97"/>
    <w:rsid w:val="005865E1"/>
    <w:rsid w:val="00586AC2"/>
    <w:rsid w:val="005B5247"/>
    <w:rsid w:val="005B5FBB"/>
    <w:rsid w:val="005B65D1"/>
    <w:rsid w:val="005D3846"/>
    <w:rsid w:val="005E0577"/>
    <w:rsid w:val="005E530A"/>
    <w:rsid w:val="005F487E"/>
    <w:rsid w:val="006019D1"/>
    <w:rsid w:val="0060207C"/>
    <w:rsid w:val="00614FB0"/>
    <w:rsid w:val="00627E63"/>
    <w:rsid w:val="00634877"/>
    <w:rsid w:val="0063742D"/>
    <w:rsid w:val="0063768F"/>
    <w:rsid w:val="00643990"/>
    <w:rsid w:val="0065740C"/>
    <w:rsid w:val="00671351"/>
    <w:rsid w:val="0067602F"/>
    <w:rsid w:val="00676D28"/>
    <w:rsid w:val="00681D72"/>
    <w:rsid w:val="00685C75"/>
    <w:rsid w:val="00691D3A"/>
    <w:rsid w:val="0069271D"/>
    <w:rsid w:val="006935C1"/>
    <w:rsid w:val="00697D79"/>
    <w:rsid w:val="006A1770"/>
    <w:rsid w:val="006A1B06"/>
    <w:rsid w:val="006B2AF5"/>
    <w:rsid w:val="006C600E"/>
    <w:rsid w:val="006C609E"/>
    <w:rsid w:val="006C7B20"/>
    <w:rsid w:val="006D017A"/>
    <w:rsid w:val="006D5EF8"/>
    <w:rsid w:val="006E1987"/>
    <w:rsid w:val="006E3F1B"/>
    <w:rsid w:val="006E461C"/>
    <w:rsid w:val="006F19E3"/>
    <w:rsid w:val="006F615E"/>
    <w:rsid w:val="006F653D"/>
    <w:rsid w:val="00701219"/>
    <w:rsid w:val="00702EC0"/>
    <w:rsid w:val="00703786"/>
    <w:rsid w:val="00703825"/>
    <w:rsid w:val="00717D4B"/>
    <w:rsid w:val="00733483"/>
    <w:rsid w:val="00737612"/>
    <w:rsid w:val="00740D16"/>
    <w:rsid w:val="00741118"/>
    <w:rsid w:val="00741D3D"/>
    <w:rsid w:val="0074309C"/>
    <w:rsid w:val="007602A3"/>
    <w:rsid w:val="007669D1"/>
    <w:rsid w:val="007704CF"/>
    <w:rsid w:val="00775BC2"/>
    <w:rsid w:val="00776542"/>
    <w:rsid w:val="00776CC3"/>
    <w:rsid w:val="007846F6"/>
    <w:rsid w:val="00792775"/>
    <w:rsid w:val="007A0A96"/>
    <w:rsid w:val="007A161C"/>
    <w:rsid w:val="007B5BF2"/>
    <w:rsid w:val="007C1BD2"/>
    <w:rsid w:val="007C711E"/>
    <w:rsid w:val="007D390A"/>
    <w:rsid w:val="007D3C74"/>
    <w:rsid w:val="007D43F2"/>
    <w:rsid w:val="007E043E"/>
    <w:rsid w:val="00801D4A"/>
    <w:rsid w:val="00813B19"/>
    <w:rsid w:val="0082146B"/>
    <w:rsid w:val="008251F9"/>
    <w:rsid w:val="00826163"/>
    <w:rsid w:val="008327C6"/>
    <w:rsid w:val="00836F31"/>
    <w:rsid w:val="00850356"/>
    <w:rsid w:val="0086649B"/>
    <w:rsid w:val="00883860"/>
    <w:rsid w:val="0089082D"/>
    <w:rsid w:val="008958C9"/>
    <w:rsid w:val="008962E2"/>
    <w:rsid w:val="00897E51"/>
    <w:rsid w:val="008B1547"/>
    <w:rsid w:val="008B5DD3"/>
    <w:rsid w:val="008C22C6"/>
    <w:rsid w:val="008C511E"/>
    <w:rsid w:val="008D3939"/>
    <w:rsid w:val="008E0D0A"/>
    <w:rsid w:val="008E1765"/>
    <w:rsid w:val="008E19C8"/>
    <w:rsid w:val="008E58CC"/>
    <w:rsid w:val="008F4B00"/>
    <w:rsid w:val="008F6950"/>
    <w:rsid w:val="008F780F"/>
    <w:rsid w:val="00917646"/>
    <w:rsid w:val="009221E1"/>
    <w:rsid w:val="00931B51"/>
    <w:rsid w:val="00934AC0"/>
    <w:rsid w:val="00937B2A"/>
    <w:rsid w:val="009554A3"/>
    <w:rsid w:val="00955A07"/>
    <w:rsid w:val="00962D08"/>
    <w:rsid w:val="00965B1F"/>
    <w:rsid w:val="009750A2"/>
    <w:rsid w:val="00976A68"/>
    <w:rsid w:val="00976D01"/>
    <w:rsid w:val="00977C73"/>
    <w:rsid w:val="009A5766"/>
    <w:rsid w:val="009A5F20"/>
    <w:rsid w:val="009B2340"/>
    <w:rsid w:val="009C0A2B"/>
    <w:rsid w:val="009C5A39"/>
    <w:rsid w:val="009D1FD0"/>
    <w:rsid w:val="009D6F33"/>
    <w:rsid w:val="009D7986"/>
    <w:rsid w:val="009E6A69"/>
    <w:rsid w:val="009E753C"/>
    <w:rsid w:val="009E7EDE"/>
    <w:rsid w:val="009F34CC"/>
    <w:rsid w:val="009F6657"/>
    <w:rsid w:val="00A076A6"/>
    <w:rsid w:val="00A25929"/>
    <w:rsid w:val="00A2683C"/>
    <w:rsid w:val="00A26AB3"/>
    <w:rsid w:val="00A275DA"/>
    <w:rsid w:val="00A3753B"/>
    <w:rsid w:val="00A51B2E"/>
    <w:rsid w:val="00A52281"/>
    <w:rsid w:val="00A53892"/>
    <w:rsid w:val="00A60C9D"/>
    <w:rsid w:val="00A62899"/>
    <w:rsid w:val="00A65ADB"/>
    <w:rsid w:val="00A7221D"/>
    <w:rsid w:val="00A80E8C"/>
    <w:rsid w:val="00A84233"/>
    <w:rsid w:val="00A84AC4"/>
    <w:rsid w:val="00A9367C"/>
    <w:rsid w:val="00AA1DD5"/>
    <w:rsid w:val="00AA715E"/>
    <w:rsid w:val="00AB35B5"/>
    <w:rsid w:val="00AE01A4"/>
    <w:rsid w:val="00AF162C"/>
    <w:rsid w:val="00B0379B"/>
    <w:rsid w:val="00B0564B"/>
    <w:rsid w:val="00B073DF"/>
    <w:rsid w:val="00B12CFC"/>
    <w:rsid w:val="00B14345"/>
    <w:rsid w:val="00B262C9"/>
    <w:rsid w:val="00B26867"/>
    <w:rsid w:val="00B51448"/>
    <w:rsid w:val="00B67137"/>
    <w:rsid w:val="00B67B84"/>
    <w:rsid w:val="00B81549"/>
    <w:rsid w:val="00B86F18"/>
    <w:rsid w:val="00B90660"/>
    <w:rsid w:val="00B914EE"/>
    <w:rsid w:val="00B91EC6"/>
    <w:rsid w:val="00BA43DE"/>
    <w:rsid w:val="00BB1254"/>
    <w:rsid w:val="00BB1AF8"/>
    <w:rsid w:val="00BB65AB"/>
    <w:rsid w:val="00BC0ED8"/>
    <w:rsid w:val="00BC21C7"/>
    <w:rsid w:val="00BC4B2C"/>
    <w:rsid w:val="00BC4BEE"/>
    <w:rsid w:val="00BC5403"/>
    <w:rsid w:val="00BD1D56"/>
    <w:rsid w:val="00BD2385"/>
    <w:rsid w:val="00BD3320"/>
    <w:rsid w:val="00BD49E5"/>
    <w:rsid w:val="00BD4CE0"/>
    <w:rsid w:val="00BF0C14"/>
    <w:rsid w:val="00BF3EA2"/>
    <w:rsid w:val="00C03499"/>
    <w:rsid w:val="00C045B4"/>
    <w:rsid w:val="00C06F95"/>
    <w:rsid w:val="00C072E5"/>
    <w:rsid w:val="00C24527"/>
    <w:rsid w:val="00C2532D"/>
    <w:rsid w:val="00C35E0F"/>
    <w:rsid w:val="00C4075E"/>
    <w:rsid w:val="00C40EE4"/>
    <w:rsid w:val="00C62948"/>
    <w:rsid w:val="00C65B45"/>
    <w:rsid w:val="00C71D61"/>
    <w:rsid w:val="00C818F4"/>
    <w:rsid w:val="00C8533C"/>
    <w:rsid w:val="00C861B1"/>
    <w:rsid w:val="00C864E6"/>
    <w:rsid w:val="00C90AAF"/>
    <w:rsid w:val="00C95DCA"/>
    <w:rsid w:val="00CA4103"/>
    <w:rsid w:val="00CA50CF"/>
    <w:rsid w:val="00CB179A"/>
    <w:rsid w:val="00CB71F8"/>
    <w:rsid w:val="00CC6DD9"/>
    <w:rsid w:val="00CC7155"/>
    <w:rsid w:val="00CD0E35"/>
    <w:rsid w:val="00CD44D8"/>
    <w:rsid w:val="00CF101C"/>
    <w:rsid w:val="00CF33E0"/>
    <w:rsid w:val="00CF5162"/>
    <w:rsid w:val="00CF7819"/>
    <w:rsid w:val="00D005B0"/>
    <w:rsid w:val="00D04E40"/>
    <w:rsid w:val="00D04FB3"/>
    <w:rsid w:val="00D071A3"/>
    <w:rsid w:val="00D255C9"/>
    <w:rsid w:val="00D34D5D"/>
    <w:rsid w:val="00D50483"/>
    <w:rsid w:val="00D51D64"/>
    <w:rsid w:val="00D648F9"/>
    <w:rsid w:val="00D75573"/>
    <w:rsid w:val="00D8421A"/>
    <w:rsid w:val="00D868C5"/>
    <w:rsid w:val="00D917FB"/>
    <w:rsid w:val="00D9506A"/>
    <w:rsid w:val="00DA0114"/>
    <w:rsid w:val="00DA66C1"/>
    <w:rsid w:val="00DA6DE0"/>
    <w:rsid w:val="00DA6F4A"/>
    <w:rsid w:val="00DC5610"/>
    <w:rsid w:val="00DD3011"/>
    <w:rsid w:val="00DD61C3"/>
    <w:rsid w:val="00DE399C"/>
    <w:rsid w:val="00DE4577"/>
    <w:rsid w:val="00DF3941"/>
    <w:rsid w:val="00E0582C"/>
    <w:rsid w:val="00E13D8F"/>
    <w:rsid w:val="00E15581"/>
    <w:rsid w:val="00E155AC"/>
    <w:rsid w:val="00E27AE5"/>
    <w:rsid w:val="00E3247B"/>
    <w:rsid w:val="00E36FBB"/>
    <w:rsid w:val="00E42066"/>
    <w:rsid w:val="00E47F82"/>
    <w:rsid w:val="00E5585A"/>
    <w:rsid w:val="00E564E0"/>
    <w:rsid w:val="00E605BD"/>
    <w:rsid w:val="00E622E3"/>
    <w:rsid w:val="00E6290F"/>
    <w:rsid w:val="00E63680"/>
    <w:rsid w:val="00E664CA"/>
    <w:rsid w:val="00E71797"/>
    <w:rsid w:val="00E73B84"/>
    <w:rsid w:val="00E7593F"/>
    <w:rsid w:val="00E85D6E"/>
    <w:rsid w:val="00E87440"/>
    <w:rsid w:val="00E9041B"/>
    <w:rsid w:val="00EA14CE"/>
    <w:rsid w:val="00EA73A3"/>
    <w:rsid w:val="00EB2BFC"/>
    <w:rsid w:val="00EB5ECC"/>
    <w:rsid w:val="00EB7BC7"/>
    <w:rsid w:val="00EC5989"/>
    <w:rsid w:val="00ED2DB3"/>
    <w:rsid w:val="00EE6AA2"/>
    <w:rsid w:val="00EF1985"/>
    <w:rsid w:val="00EF19EB"/>
    <w:rsid w:val="00EF3F13"/>
    <w:rsid w:val="00F12240"/>
    <w:rsid w:val="00F22EB6"/>
    <w:rsid w:val="00F2486E"/>
    <w:rsid w:val="00F25C33"/>
    <w:rsid w:val="00F33820"/>
    <w:rsid w:val="00F33F72"/>
    <w:rsid w:val="00F35E63"/>
    <w:rsid w:val="00F451E4"/>
    <w:rsid w:val="00F515D4"/>
    <w:rsid w:val="00F6029B"/>
    <w:rsid w:val="00F60AC2"/>
    <w:rsid w:val="00F667D9"/>
    <w:rsid w:val="00F73F06"/>
    <w:rsid w:val="00F83A59"/>
    <w:rsid w:val="00F973B1"/>
    <w:rsid w:val="00FA01DB"/>
    <w:rsid w:val="00FA3436"/>
    <w:rsid w:val="00FA56DF"/>
    <w:rsid w:val="00FB4E74"/>
    <w:rsid w:val="00FD0195"/>
    <w:rsid w:val="00FD3C14"/>
    <w:rsid w:val="00FE463D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67A088"/>
  <w15:docId w15:val="{19A46C6A-CCB3-4810-9267-75BEEEE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D1"/>
    <w:pPr>
      <w:keepNext/>
      <w:pageBreakBefore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19D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614FB0"/>
    <w:pPr>
      <w:shd w:val="clear" w:color="auto" w:fill="FFFFFF"/>
      <w:spacing w:line="283" w:lineRule="exact"/>
      <w:ind w:firstLine="709"/>
    </w:pPr>
    <w:rPr>
      <w:color w:val="000000"/>
      <w:spacing w:val="2"/>
      <w:sz w:val="24"/>
    </w:rPr>
  </w:style>
  <w:style w:type="character" w:customStyle="1" w:styleId="22">
    <w:name w:val="Основной текст с отступом 2 Знак"/>
    <w:basedOn w:val="a0"/>
    <w:link w:val="21"/>
    <w:rsid w:val="00614FB0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614F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4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14F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4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14F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4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чек"/>
    <w:basedOn w:val="2"/>
    <w:rsid w:val="00614FB0"/>
    <w:pPr>
      <w:tabs>
        <w:tab w:val="num" w:pos="735"/>
      </w:tabs>
      <w:spacing w:after="120"/>
      <w:ind w:left="284" w:hanging="735"/>
      <w:jc w:val="center"/>
    </w:pPr>
    <w:rPr>
      <w:rFonts w:ascii="Times New Roman" w:hAnsi="Times New Roman"/>
      <w:bCs w:val="0"/>
      <w:i w:val="0"/>
      <w:iCs w:val="0"/>
      <w:szCs w:val="20"/>
    </w:rPr>
  </w:style>
  <w:style w:type="paragraph" w:customStyle="1" w:styleId="aa">
    <w:name w:val="Обычненький"/>
    <w:basedOn w:val="a"/>
    <w:rsid w:val="00614FB0"/>
    <w:pPr>
      <w:spacing w:before="80"/>
      <w:ind w:firstLine="284"/>
      <w:jc w:val="both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BD23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2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B73E1"/>
    <w:pPr>
      <w:ind w:left="720"/>
      <w:contextualSpacing/>
    </w:pPr>
  </w:style>
  <w:style w:type="character" w:customStyle="1" w:styleId="7">
    <w:name w:val="Основной текст + Полужирный7"/>
    <w:basedOn w:val="a8"/>
    <w:rsid w:val="00671351"/>
    <w:rPr>
      <w:rFonts w:ascii="Garamond" w:eastAsia="Times New Roman" w:hAnsi="Garamond" w:cs="Garamond"/>
      <w:b/>
      <w:bCs/>
      <w:spacing w:val="1"/>
      <w:sz w:val="19"/>
      <w:szCs w:val="19"/>
      <w:lang w:eastAsia="ru-RU" w:bidi="ar-SA"/>
    </w:rPr>
  </w:style>
  <w:style w:type="paragraph" w:customStyle="1" w:styleId="ConsNormal">
    <w:name w:val="ConsNormal"/>
    <w:uiPriority w:val="99"/>
    <w:rsid w:val="0067135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671351"/>
    <w:pPr>
      <w:autoSpaceDE w:val="0"/>
      <w:autoSpaceDN w:val="0"/>
      <w:jc w:val="center"/>
    </w:pPr>
    <w:rPr>
      <w:b/>
      <w:bCs/>
      <w:sz w:val="22"/>
      <w:szCs w:val="28"/>
    </w:rPr>
  </w:style>
  <w:style w:type="character" w:customStyle="1" w:styleId="af">
    <w:name w:val="Заголовок Знак"/>
    <w:basedOn w:val="a0"/>
    <w:link w:val="ae"/>
    <w:uiPriority w:val="10"/>
    <w:rsid w:val="00671351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407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075E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0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07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0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407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07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">
    <w:name w:val="Контракт-раздел"/>
    <w:basedOn w:val="a"/>
    <w:next w:val="-0"/>
    <w:rsid w:val="000F37AA"/>
    <w:pPr>
      <w:keepNext/>
      <w:numPr>
        <w:numId w:val="2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0F37AA"/>
    <w:pPr>
      <w:numPr>
        <w:ilvl w:val="1"/>
        <w:numId w:val="22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0F37AA"/>
    <w:pPr>
      <w:numPr>
        <w:ilvl w:val="2"/>
        <w:numId w:val="22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0F37AA"/>
    <w:pPr>
      <w:numPr>
        <w:ilvl w:val="3"/>
        <w:numId w:val="22"/>
      </w:numPr>
      <w:jc w:val="both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1D447C"/>
    <w:rPr>
      <w:color w:val="0563C1" w:themeColor="hyperlink"/>
      <w:u w:val="single"/>
    </w:rPr>
  </w:style>
  <w:style w:type="table" w:styleId="af8">
    <w:name w:val="Table Grid"/>
    <w:basedOn w:val="a1"/>
    <w:uiPriority w:val="59"/>
    <w:rsid w:val="0095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0A74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A7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E1558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dt4ke">
    <w:name w:val="cdt4ke"/>
    <w:basedOn w:val="a"/>
    <w:rsid w:val="00F3382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B5FB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DB3E-AD05-4514-A06A-A07163F8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Rarus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 Антон Михайлович</dc:creator>
  <cp:lastModifiedBy>Prihodko Ivan</cp:lastModifiedBy>
  <cp:revision>6</cp:revision>
  <dcterms:created xsi:type="dcterms:W3CDTF">2021-05-19T03:30:00Z</dcterms:created>
  <dcterms:modified xsi:type="dcterms:W3CDTF">2021-05-19T05:22:00Z</dcterms:modified>
</cp:coreProperties>
</file>